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20DAA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Квалификационные требования, </w:t>
      </w:r>
    </w:p>
    <w:p w14:paraId="31E305EE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предъявляемые к претендентам на замещение должностей</w:t>
      </w:r>
    </w:p>
    <w:p w14:paraId="6D6746C3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гражданской службы</w:t>
      </w:r>
    </w:p>
    <w:p w14:paraId="2E1295BC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  <w:bookmarkStart w:id="0" w:name="_GoBack"/>
      <w:bookmarkEnd w:id="0"/>
    </w:p>
    <w:p w14:paraId="1A07208B" w14:textId="7335C54C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Квалификационные требования к уровню образования (специальности, направлению подготовки), стажу государственной службы, работы по специальности, знаниям и умениям (профессиональному уровню), предъявляемые к претендентам на замещение должностей гражданской службы (далее – претенденты), установлены Федеральным законом от 27 июля 2004 г. № 79-ФЗ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государственной гражданской службе Российской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Указами Президента Российской Федерации от 16 января 2017 г. № 16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от 06.12.2022 № 886 «Об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</w:t>
      </w:r>
      <w:r w:rsidR="003662B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1E7846C5" w14:textId="77777777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17"/>
        <w:gridCol w:w="1984"/>
        <w:gridCol w:w="3264"/>
        <w:gridCol w:w="2655"/>
      </w:tblGrid>
      <w:tr w:rsidR="002F01C0" w:rsidRPr="0008554B" w14:paraId="37804ECD" w14:textId="77777777" w:rsidTr="002F01C0">
        <w:trPr>
          <w:trHeight w:val="299"/>
        </w:trPr>
        <w:tc>
          <w:tcPr>
            <w:tcW w:w="5000" w:type="pct"/>
            <w:gridSpan w:val="4"/>
            <w:vAlign w:val="center"/>
          </w:tcPr>
          <w:p w14:paraId="073FB7FB" w14:textId="72886554" w:rsidR="00882297" w:rsidRPr="0008554B" w:rsidRDefault="001C1FC7" w:rsidP="008A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Вакантная должность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81C571" w14:textId="5EFD431B" w:rsidR="002F01C0" w:rsidRPr="0008554B" w:rsidRDefault="008A4B22" w:rsidP="004869F5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Территориального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Росздравнадзора по Республике</w:t>
            </w:r>
            <w:r w:rsidR="004869F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Крым и городу федерального значения Севастополю, </w:t>
            </w:r>
            <w:r w:rsidR="001C1FC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Запорожской области</w:t>
            </w:r>
            <w:r w:rsidR="004869F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 Херсонской области</w:t>
            </w:r>
          </w:p>
        </w:tc>
      </w:tr>
      <w:tr w:rsidR="00687BA3" w:rsidRPr="0008554B" w14:paraId="230BEEEE" w14:textId="77777777" w:rsidTr="00687BA3">
        <w:trPr>
          <w:trHeight w:val="910"/>
        </w:trPr>
        <w:tc>
          <w:tcPr>
            <w:tcW w:w="1208" w:type="pct"/>
            <w:vAlign w:val="center"/>
          </w:tcPr>
          <w:p w14:paraId="505BE4A4" w14:textId="77777777" w:rsidR="002F01C0" w:rsidRPr="0008554B" w:rsidRDefault="00FA59A7" w:rsidP="00157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52" w:type="pct"/>
            <w:vAlign w:val="center"/>
          </w:tcPr>
          <w:p w14:paraId="705F3D12" w14:textId="77777777" w:rsidR="002F01C0" w:rsidRPr="0008554B" w:rsidRDefault="00FA59A7" w:rsidP="0088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должностей </w:t>
            </w:r>
            <w:r w:rsidR="00882297"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/ к</w:t>
            </w: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566" w:type="pct"/>
            <w:vAlign w:val="center"/>
          </w:tcPr>
          <w:p w14:paraId="10B6BF0C" w14:textId="77777777" w:rsidR="002F01C0" w:rsidRPr="0008554B" w:rsidRDefault="00FA59A7" w:rsidP="00157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  <w:r w:rsidR="00157D5C"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к уровню образованию</w:t>
            </w:r>
          </w:p>
        </w:tc>
        <w:tc>
          <w:tcPr>
            <w:tcW w:w="1274" w:type="pct"/>
            <w:vAlign w:val="center"/>
          </w:tcPr>
          <w:p w14:paraId="4DCBEB3A" w14:textId="77777777" w:rsidR="002F01C0" w:rsidRPr="0008554B" w:rsidRDefault="00157D5C" w:rsidP="0088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Квалификационные требования к стажу гражданской слу</w:t>
            </w:r>
            <w:r w:rsidR="00A107C1" w:rsidRPr="00085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жбы или работы по специальности</w:t>
            </w:r>
          </w:p>
        </w:tc>
      </w:tr>
      <w:tr w:rsidR="00FA59A7" w:rsidRPr="0008554B" w14:paraId="1424F07E" w14:textId="77777777" w:rsidTr="00687BA3">
        <w:trPr>
          <w:trHeight w:val="493"/>
        </w:trPr>
        <w:tc>
          <w:tcPr>
            <w:tcW w:w="5000" w:type="pct"/>
            <w:gridSpan w:val="4"/>
            <w:vAlign w:val="center"/>
          </w:tcPr>
          <w:p w14:paraId="1BD9F8A7" w14:textId="7007D481" w:rsidR="00FA59A7" w:rsidRPr="0008554B" w:rsidRDefault="00FA59A7" w:rsidP="00687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и надзора в сфере здравоохранения</w:t>
            </w:r>
            <w:r w:rsidR="0048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Запорожской области</w:t>
            </w:r>
          </w:p>
        </w:tc>
      </w:tr>
      <w:tr w:rsidR="0008554B" w:rsidRPr="0008554B" w14:paraId="06E6F9F4" w14:textId="77777777" w:rsidTr="0008554B">
        <w:trPr>
          <w:trHeight w:val="675"/>
        </w:trPr>
        <w:tc>
          <w:tcPr>
            <w:tcW w:w="1208" w:type="pct"/>
            <w:vAlign w:val="center"/>
          </w:tcPr>
          <w:p w14:paraId="70D9C21D" w14:textId="77777777" w:rsidR="0008554B" w:rsidRPr="0008554B" w:rsidRDefault="0008554B" w:rsidP="005D62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</w:p>
          <w:p w14:paraId="1D1B674D" w14:textId="6CF8B3DD" w:rsidR="0008554B" w:rsidRPr="0008554B" w:rsidRDefault="0008554B" w:rsidP="001E1C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специалист-эксперт</w:t>
            </w:r>
          </w:p>
        </w:tc>
        <w:tc>
          <w:tcPr>
            <w:tcW w:w="952" w:type="pct"/>
            <w:vAlign w:val="center"/>
          </w:tcPr>
          <w:p w14:paraId="1C1923B1" w14:textId="77777777" w:rsidR="0008554B" w:rsidRPr="0008554B" w:rsidRDefault="0008554B" w:rsidP="005D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должностей </w:t>
            </w:r>
          </w:p>
          <w:p w14:paraId="7BF34527" w14:textId="0B7B0144" w:rsidR="0008554B" w:rsidRPr="0008554B" w:rsidRDefault="0008554B" w:rsidP="0057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Категория «специалисты»</w:t>
            </w:r>
          </w:p>
        </w:tc>
        <w:tc>
          <w:tcPr>
            <w:tcW w:w="1566" w:type="pct"/>
            <w:vAlign w:val="center"/>
          </w:tcPr>
          <w:p w14:paraId="3EB0D464" w14:textId="5EF089F4" w:rsidR="0008554B" w:rsidRPr="0008554B" w:rsidRDefault="004869F5" w:rsidP="00882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(бакалавриат, специалитет, </w:t>
            </w: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магистратура)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274" w:type="pct"/>
            <w:vAlign w:val="center"/>
          </w:tcPr>
          <w:p w14:paraId="20D0D779" w14:textId="6CF5E3AA" w:rsidR="0008554B" w:rsidRPr="0008554B" w:rsidRDefault="004869F5" w:rsidP="00486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стажу</w:t>
            </w:r>
          </w:p>
        </w:tc>
      </w:tr>
      <w:tr w:rsidR="0008554B" w14:paraId="6644254B" w14:textId="77777777" w:rsidTr="003E5693">
        <w:tc>
          <w:tcPr>
            <w:tcW w:w="5000" w:type="pct"/>
            <w:gridSpan w:val="4"/>
            <w:vAlign w:val="center"/>
          </w:tcPr>
          <w:p w14:paraId="5332FDEC" w14:textId="79D28326" w:rsidR="0008554B" w:rsidRPr="0008554B" w:rsidRDefault="0008554B" w:rsidP="003E5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*Рекомендуемые специальности, направления подготовки: «Здравоохранение и медицинские науки», «Математические и естественные науки», «Науки об обществе», «Инженерное дело, технологии и технические науки»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</w:p>
        </w:tc>
      </w:tr>
    </w:tbl>
    <w:p w14:paraId="4CE942D0" w14:textId="77777777" w:rsidR="004869F5" w:rsidRDefault="004869F5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3B33CD7F" w14:textId="77777777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Квалификационные требования к знаниям и умениям, которые необходимы для замещения должностей гражданской службы, в том числе включают:</w:t>
      </w:r>
    </w:p>
    <w:p w14:paraId="4D5F4B51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1) знание государственного языка Российской Федерации (русского языка);</w:t>
      </w:r>
    </w:p>
    <w:p w14:paraId="5BD93585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2) знание основ:</w:t>
      </w:r>
    </w:p>
    <w:p w14:paraId="36E71A04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</w:t>
      </w:r>
      <w:hyperlink r:id="rId4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Конституции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Российской  Федерации;</w:t>
      </w:r>
    </w:p>
    <w:p w14:paraId="5ADDD81A" w14:textId="722929A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5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 27 мая 2003 г. № 58-ФЗ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системе государственной  службы  Российской 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0BB856AF" w14:textId="35FB0C4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6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  27 июля  2004 г. № 79-ФЗ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государственной гражданской службе Российской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39E22701" w14:textId="0B74167F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7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 25 декабря 2008 г. № 273-ФЗ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противодействии коррупции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33FF2A61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3) знания и умения в области информационно-коммуникационных технологий и др.</w:t>
      </w:r>
    </w:p>
    <w:p w14:paraId="1A241B4F" w14:textId="5647686B" w:rsidR="003663AF" w:rsidRPr="0008554B" w:rsidRDefault="003663AF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4) знания и умения,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в соответствии со </w:t>
      </w:r>
      <w:r w:rsidRPr="0008554B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u w:val="single"/>
        </w:rPr>
        <w:t>Справочником</w:t>
      </w:r>
      <w:r w:rsidRPr="0008554B">
        <w:rPr>
          <w:rFonts w:ascii="Times New Roman" w:hAnsi="Times New Roman" w:cs="Times New Roman"/>
          <w:sz w:val="24"/>
          <w:szCs w:val="24"/>
        </w:rPr>
        <w:t xml:space="preserve"> квалификационных требований к специальностям, направлениям подготовки (к укрупненным группам специальностей и направлений подготовки), к профессиональному уровню,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Минтруда России. </w:t>
      </w:r>
    </w:p>
    <w:p w14:paraId="0ED84FE8" w14:textId="4CABD28C" w:rsidR="002F01C0" w:rsidRPr="0008554B" w:rsidRDefault="003663AF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И</w:t>
      </w:r>
      <w:r w:rsidR="002F01C0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 квалификационные требования, предъявляемые к претендентам на замещение должностей гражданской службы, содержатся в должностных регламентах по должностям гражданской службы.</w:t>
      </w:r>
    </w:p>
    <w:p w14:paraId="1B7E4163" w14:textId="77777777" w:rsidR="0007404F" w:rsidRDefault="0007404F"/>
    <w:sectPr w:rsidR="0007404F" w:rsidSect="001C1FC7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A3"/>
    <w:rsid w:val="0007404F"/>
    <w:rsid w:val="0008554B"/>
    <w:rsid w:val="00157D5C"/>
    <w:rsid w:val="001C1FC7"/>
    <w:rsid w:val="002F01C0"/>
    <w:rsid w:val="003662B3"/>
    <w:rsid w:val="003663AF"/>
    <w:rsid w:val="003C7B7D"/>
    <w:rsid w:val="003E5693"/>
    <w:rsid w:val="004869F5"/>
    <w:rsid w:val="004B0B5C"/>
    <w:rsid w:val="00632444"/>
    <w:rsid w:val="00687BA3"/>
    <w:rsid w:val="008479B8"/>
    <w:rsid w:val="00882297"/>
    <w:rsid w:val="008A4B22"/>
    <w:rsid w:val="008D5054"/>
    <w:rsid w:val="00A107C1"/>
    <w:rsid w:val="00A13062"/>
    <w:rsid w:val="00B57222"/>
    <w:rsid w:val="00D644A3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442C"/>
  <w15:docId w15:val="{313CA4A4-0946-4199-B99B-9811AF7E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F0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31BC63436A1303F435F6ADD46C82CCA120F3D5D8ACBB669115FFDF3C37FB38827FF745223C9191292BE0BA7CyE1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31BC63436A1303F435F6ADD46C82CCA123FDDCDFA6BB669115FFDF3C37FB38827FF745223C9191292BE0BA7CyE1CI" TargetMode="External"/><Relationship Id="rId5" Type="http://schemas.openxmlformats.org/officeDocument/2006/relationships/hyperlink" Target="consultantplus://offline/ref=A731BC63436A1303F435F6ADD46C82CCA025F9DDDDA4BB669115FFDF3C37FB38827FF745223C9191292BE0BA7CyE1CI" TargetMode="External"/><Relationship Id="rId4" Type="http://schemas.openxmlformats.org/officeDocument/2006/relationships/hyperlink" Target="consultantplus://offline/ref=A731BC63436A1303F435F6ADD46C82CCA02DFCD8D1F3EC64C040F1DA3467A1288636A24D3C398C8F2835E0yB1B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Масельонес Екатерина Владиславовна</dc:creator>
  <cp:keywords/>
  <dc:description/>
  <cp:lastModifiedBy>Каравайская Елена Николаевна</cp:lastModifiedBy>
  <cp:revision>12</cp:revision>
  <dcterms:created xsi:type="dcterms:W3CDTF">2023-05-11T08:17:00Z</dcterms:created>
  <dcterms:modified xsi:type="dcterms:W3CDTF">2025-03-21T09:14:00Z</dcterms:modified>
</cp:coreProperties>
</file>